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Default="00990971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2DBAD5DF" w14:textId="76CE1953" w:rsidR="000053C6" w:rsidRPr="00D46C41" w:rsidRDefault="00D46C41">
      <w:pPr>
        <w:pStyle w:val="Tekstpodstawowy3"/>
        <w:rPr>
          <w:rFonts w:ascii="Verdana" w:hAnsi="Verdana"/>
          <w:b/>
          <w:bCs/>
          <w:i w:val="0"/>
          <w:iCs w:val="0"/>
          <w:sz w:val="20"/>
          <w:szCs w:val="20"/>
        </w:rPr>
      </w:pPr>
      <w:r w:rsidRPr="00D46C41">
        <w:rPr>
          <w:rFonts w:ascii="Verdana" w:hAnsi="Verdana" w:cs="Arial"/>
          <w:i w:val="0"/>
          <w:iCs w:val="0"/>
          <w:spacing w:val="4"/>
          <w:sz w:val="20"/>
          <w:szCs w:val="20"/>
        </w:rPr>
        <w:t>„</w:t>
      </w:r>
      <w:r w:rsidRPr="00D46C41">
        <w:rPr>
          <w:rFonts w:ascii="Verdana" w:hAnsi="Verdana"/>
          <w:b/>
          <w:bCs/>
          <w:i w:val="0"/>
          <w:iCs w:val="0"/>
          <w:sz w:val="20"/>
          <w:szCs w:val="20"/>
        </w:rPr>
        <w:t>Dostawa foteli biurowych na potrzeby GDDKiA Oddział w Rzeszowie”</w:t>
      </w:r>
    </w:p>
    <w:p w14:paraId="69907871" w14:textId="77777777" w:rsidR="00D46C41" w:rsidRDefault="00D46C4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</w:p>
    <w:p w14:paraId="76DF637D" w14:textId="4AC102AD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7BE224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E9F3B52" w14:textId="77777777" w:rsidR="00027BEC" w:rsidRDefault="00027BE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37A63373" w14:textId="1E2A0A75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271"/>
        <w:gridCol w:w="1280"/>
        <w:gridCol w:w="1985"/>
        <w:gridCol w:w="2126"/>
      </w:tblGrid>
      <w:tr w:rsidR="00026B0E" w:rsidRPr="000C0EC0" w14:paraId="3AB58B24" w14:textId="77777777" w:rsidTr="000B17E8">
        <w:trPr>
          <w:trHeight w:val="957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0D95E2" w14:textId="77777777" w:rsidR="00026B0E" w:rsidRPr="00C115BE" w:rsidRDefault="00026B0E" w:rsidP="000B17E8">
            <w:pPr>
              <w:spacing w:after="0" w:line="240" w:lineRule="auto"/>
              <w:ind w:left="-501" w:firstLine="501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3BD5B8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Asortyment - charakterystyka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82CCC9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F705CC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A64797" w14:textId="77777777" w:rsidR="00026B0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  <w:p w14:paraId="1A153596" w14:textId="77777777" w:rsidR="00026B0E" w:rsidRPr="00855C46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55C46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(c x d)</w:t>
            </w:r>
          </w:p>
        </w:tc>
      </w:tr>
      <w:tr w:rsidR="00026B0E" w:rsidRPr="000C0EC0" w14:paraId="5F06988A" w14:textId="77777777" w:rsidTr="000B17E8">
        <w:trPr>
          <w:trHeight w:val="218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A7C123" w14:textId="77777777" w:rsidR="00026B0E" w:rsidRPr="00C115BE" w:rsidRDefault="00026B0E" w:rsidP="000B17E8">
            <w:pPr>
              <w:spacing w:after="0" w:line="240" w:lineRule="auto"/>
              <w:ind w:left="-501" w:firstLine="501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32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94C7B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7F2B0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601E8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4156C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e</w:t>
            </w:r>
          </w:p>
        </w:tc>
      </w:tr>
      <w:tr w:rsidR="00026B0E" w:rsidRPr="000C0EC0" w14:paraId="5C934FD4" w14:textId="77777777" w:rsidTr="000B17E8">
        <w:trPr>
          <w:trHeight w:val="150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CAD7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5260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Fotel obrotowy biurowy - podłokietniki z regulacją wysokości oraz podpórka lędźwiowa z regulacją wysokości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1685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F0DD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348F" w14:textId="77777777" w:rsidR="00026B0E" w:rsidRPr="00C115BE" w:rsidRDefault="00026B0E" w:rsidP="000B17E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15B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26B0E" w14:paraId="61239813" w14:textId="77777777" w:rsidTr="000B17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5103" w:type="dxa"/>
          <w:trHeight w:val="420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A6A57DA" w14:textId="77777777" w:rsidR="00026B0E" w:rsidRPr="00C115BE" w:rsidRDefault="00026B0E" w:rsidP="000B17E8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C115BE">
              <w:rPr>
                <w:rFonts w:ascii="Verdana" w:hAnsi="Verdana"/>
                <w:b/>
                <w:bCs/>
                <w:iCs/>
                <w:sz w:val="20"/>
                <w:szCs w:val="20"/>
              </w:rPr>
              <w:t>Wartość VAT: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CB905E2" w14:textId="77777777" w:rsidR="00026B0E" w:rsidRPr="00C115BE" w:rsidRDefault="00026B0E" w:rsidP="000B17E8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026B0E" w14:paraId="31FBE328" w14:textId="77777777" w:rsidTr="000B17E8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5103" w:type="dxa"/>
          <w:trHeight w:val="1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FD2D" w14:textId="77777777" w:rsidR="00026B0E" w:rsidRPr="00C115BE" w:rsidRDefault="00026B0E" w:rsidP="000B17E8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C115BE">
              <w:rPr>
                <w:rFonts w:ascii="Verdana" w:hAnsi="Verdana"/>
                <w:b/>
                <w:bCs/>
                <w:iCs/>
                <w:sz w:val="20"/>
                <w:szCs w:val="20"/>
              </w:rPr>
              <w:t>Wartość brutto: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6CE2" w14:textId="77777777" w:rsidR="00026B0E" w:rsidRPr="00C115BE" w:rsidRDefault="00026B0E" w:rsidP="000B17E8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4A849324" w14:textId="77777777" w:rsidR="00026B0E" w:rsidRDefault="00026B0E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18DBBEE" w14:textId="50153C13" w:rsidR="00D46C41" w:rsidRDefault="00AD7DE9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Dokładną </w:t>
      </w:r>
      <w:r w:rsidR="00026B0E">
        <w:rPr>
          <w:rFonts w:ascii="Verdana" w:hAnsi="Verdana"/>
          <w:iCs/>
          <w:sz w:val="20"/>
          <w:szCs w:val="20"/>
        </w:rPr>
        <w:t xml:space="preserve">specyfikację </w:t>
      </w:r>
      <w:r>
        <w:rPr>
          <w:rFonts w:ascii="Verdana" w:hAnsi="Verdana"/>
          <w:iCs/>
          <w:sz w:val="20"/>
          <w:szCs w:val="20"/>
        </w:rPr>
        <w:t>asortymentu zawiera Opis Przedmiotu Zamówienia.</w:t>
      </w:r>
    </w:p>
    <w:p w14:paraId="1B7968B2" w14:textId="77777777" w:rsidR="000053C6" w:rsidRDefault="000053C6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C441507" w14:textId="77777777" w:rsidR="00026B0E" w:rsidRDefault="00026B0E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CFFC644" w14:textId="77777777" w:rsidR="00026B0E" w:rsidRDefault="00026B0E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lastRenderedPageBreak/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6B0100B0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</w:t>
      </w:r>
      <w:r w:rsidR="00351325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4E1A5EE8" w14:textId="77777777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55557A0" w14:textId="77777777" w:rsidR="00026B0E" w:rsidRDefault="00026B0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EBE0ABD" w14:textId="77777777" w:rsidR="00026B0E" w:rsidRDefault="00026B0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4DCD03E2" w14:textId="77777777" w:rsidR="00026B0E" w:rsidRDefault="00026B0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18062AC9" w14:textId="77777777" w:rsidR="00026B0E" w:rsidRDefault="00026B0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18311597" w14:textId="77777777" w:rsidR="00026B0E" w:rsidRDefault="00026B0E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77D4D77A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B5B4CD2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FFF19" w14:textId="77777777" w:rsidR="00F71398" w:rsidRDefault="00F71398" w:rsidP="00674002">
      <w:pPr>
        <w:spacing w:after="0" w:line="240" w:lineRule="auto"/>
      </w:pPr>
      <w:r>
        <w:separator/>
      </w:r>
    </w:p>
  </w:endnote>
  <w:endnote w:type="continuationSeparator" w:id="0">
    <w:p w14:paraId="3074868E" w14:textId="77777777" w:rsidR="00F71398" w:rsidRDefault="00F71398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CD3DE" w14:textId="77777777" w:rsidR="00F71398" w:rsidRDefault="00F71398" w:rsidP="00674002">
      <w:pPr>
        <w:spacing w:after="0" w:line="240" w:lineRule="auto"/>
      </w:pPr>
      <w:r>
        <w:separator/>
      </w:r>
    </w:p>
  </w:footnote>
  <w:footnote w:type="continuationSeparator" w:id="0">
    <w:p w14:paraId="38865F6F" w14:textId="77777777" w:rsidR="00F71398" w:rsidRDefault="00F71398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6B0E"/>
    <w:rsid w:val="00027BEC"/>
    <w:rsid w:val="000A628C"/>
    <w:rsid w:val="000C0EC0"/>
    <w:rsid w:val="00102AE0"/>
    <w:rsid w:val="001751BC"/>
    <w:rsid w:val="00254508"/>
    <w:rsid w:val="00351325"/>
    <w:rsid w:val="003A68E1"/>
    <w:rsid w:val="003C03AA"/>
    <w:rsid w:val="00460E38"/>
    <w:rsid w:val="005556E5"/>
    <w:rsid w:val="00674002"/>
    <w:rsid w:val="006C4A59"/>
    <w:rsid w:val="00773942"/>
    <w:rsid w:val="008329E6"/>
    <w:rsid w:val="008F0B68"/>
    <w:rsid w:val="009568B7"/>
    <w:rsid w:val="00960B97"/>
    <w:rsid w:val="00990971"/>
    <w:rsid w:val="009910FD"/>
    <w:rsid w:val="00A81D2F"/>
    <w:rsid w:val="00AD7DE9"/>
    <w:rsid w:val="00AE36A2"/>
    <w:rsid w:val="00BC34CE"/>
    <w:rsid w:val="00BD1597"/>
    <w:rsid w:val="00BE4571"/>
    <w:rsid w:val="00CF17DA"/>
    <w:rsid w:val="00D46C41"/>
    <w:rsid w:val="00F11789"/>
    <w:rsid w:val="00F7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39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39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39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39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39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01575-FF4A-402A-B2CC-4684D770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2017-06-21T08:08:00Z</cp:lastPrinted>
  <dcterms:created xsi:type="dcterms:W3CDTF">2025-05-28T08:48:00Z</dcterms:created>
  <dcterms:modified xsi:type="dcterms:W3CDTF">2025-05-28T08:48:00Z</dcterms:modified>
</cp:coreProperties>
</file>